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DB6" w:rsidRPr="00A27FE0" w:rsidRDefault="00C13DB6" w:rsidP="00A27F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25B85" w:rsidRPr="00C13DB6" w:rsidRDefault="004124CA" w:rsidP="00C13DB6">
      <w:pPr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работы с обращениями граждан</w:t>
      </w:r>
      <w:r w:rsidR="006B2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2017 году</w:t>
      </w:r>
    </w:p>
    <w:p w:rsidR="004124CA" w:rsidRPr="00C7212B" w:rsidRDefault="004124CA" w:rsidP="004124CA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граждан имеет право на обращение в государственные органы власти – главная составляющая часть правового статуса человека и гражданина любого, любого развитого демократического, </w:t>
      </w:r>
      <w:proofErr w:type="gramStart"/>
      <w:r w:rsidRPr="00C72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AF7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1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proofErr w:type="gramEnd"/>
      <w:r w:rsidRPr="00C7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видящего защиту прав и свобод каждого гражданина своей первостепенной задачей. Для любого правового демократического государства важными элементами в гражданском обществе являются открытое общение граждан в органы государственной власти, а также способность граждан влиять на принимаемые публично-властные решения. Формами такого общения и выступают обращения граждан и реакция на них государственных органов власти. Исходя из этого следует, что обращения граждан выступают существенным источником информации, необходимой для принятия решений по вопросам государственного, хозяйственного и социально-культурного строительства. </w:t>
      </w:r>
    </w:p>
    <w:p w:rsidR="0002082D" w:rsidRPr="00D52C44" w:rsidRDefault="00D52C44" w:rsidP="00F15DA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организована и осуществляется реализация конституционного права граждан на обращение в органы государственной власти в соответствии с Федеральным законом от 02 мая 2006 года № 59-ФЗ «О порядке рассмотрения обращений граждан Российской Федерации».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2BDF" w:rsidRPr="00B92C6C" w:rsidRDefault="004F53A2" w:rsidP="00B92C6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выполнения поручения Президента Российской Федерации от 25</w:t>
      </w:r>
      <w:r w:rsidR="00C24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F15DAC">
        <w:rPr>
          <w:rFonts w:ascii="Times New Roman" w:eastAsia="Times New Roman" w:hAnsi="Times New Roman" w:cs="Times New Roman"/>
          <w:sz w:val="24"/>
          <w:szCs w:val="24"/>
          <w:lang w:eastAsia="ru-RU"/>
        </w:rPr>
        <w:t>2012г. №</w:t>
      </w:r>
      <w:r w:rsidR="000B2810" w:rsidRPr="00F1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Pr="00F15DAC">
        <w:rPr>
          <w:rFonts w:ascii="Times New Roman" w:eastAsia="Times New Roman" w:hAnsi="Times New Roman" w:cs="Times New Roman"/>
          <w:sz w:val="24"/>
          <w:szCs w:val="24"/>
          <w:lang w:eastAsia="ru-RU"/>
        </w:rPr>
        <w:t>-3481 и в целях дальнейшего расширения возможности граждан реализовывать по месту жительства конституционное право на личное обращение в государственные органы</w:t>
      </w:r>
      <w:r w:rsidR="006B2A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4D5" w:rsidRDefault="001A30DD" w:rsidP="002C23C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0DD">
        <w:rPr>
          <w:rFonts w:ascii="Times New Roman" w:eastAsia="Times New Roman" w:hAnsi="Times New Roman" w:cs="Times New Roman"/>
          <w:sz w:val="24"/>
          <w:szCs w:val="24"/>
          <w:lang w:eastAsia="ru-RU"/>
        </w:rPr>
        <w:t>12 декабря 2017 года в Департаменте Росгидромета по ПФО осуществлен прием обращений в рамках Общероссийского дня приема граждан с использованием специального информационного ресурса ССТУ.РФ. Вопросы жителей г. Нижнего Новгорода и Нижегородской области касались ряда актуальных тем, связанных с экологическим состоянием реки Волги, с радиационной обстановкой на территории Российской 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0D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приобретением и установкой оборудования для метеоплощадок, организованных на территории дошкольных учреждений, с получением справок о погодных условиях, процедурой трудоустройства в Департамент.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0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 обращения представлена подробная информация. Обращения граждан позволяют повысить эффективность и результативность работы Департамента Росгидромета по ПФО. Обращения выступают и как форма обратной связи, по каналам которой Департамент, как территориальный орган федерального органа исполнительной власти, получает информацию об отношении граждан к осуществляемой деятельности, качестве исполнения своих полномочий и функций.</w:t>
      </w:r>
    </w:p>
    <w:p w:rsidR="00234E95" w:rsidRPr="00234E95" w:rsidRDefault="00234E95" w:rsidP="00234E95">
      <w:pPr>
        <w:ind w:left="33" w:right="34" w:firstLine="559"/>
        <w:jc w:val="both"/>
        <w:rPr>
          <w:color w:val="2E74B5"/>
        </w:rPr>
      </w:pPr>
      <w:r w:rsidRPr="001E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продолжала свою работу Общественная приемная Департамента Росгидромета по ПФО. За 2017 год в Общественную приемную поступило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1E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и устных обращений граждан и юридических лиц. Большинство поступивших обращений связано с предоставлением метеорологической информации. </w:t>
      </w:r>
      <w:bookmarkStart w:id="0" w:name="_GoBack"/>
      <w:bookmarkEnd w:id="0"/>
      <w:r w:rsidRPr="001E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Значительная часть вопросов касалась основных видов деятельности Департамента и учреждений, подведомственных Росгидромету на территории ПФО, телефонов, адресов и регламентов работы учреждений Росгидромета, справок о погоде, климатических данных о загрязнении окружающей среды. Поступали обращения, связанные с проблемами </w:t>
      </w:r>
      <w:r w:rsidRPr="001E0C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изменения климата; неблагоприятной экологической обстановкой; загрязнением водных объектов; осуществлением наблюдений за состоянием природной среды; о порядке подготовки справок о погоде для решения судебных разбирательств; о лицензировании; по вопросу согласования НДС и другие. Внимание граждан также обращено на экологическое состояние городов, населенных пунктов. Ряд обращений касался вопросов трудоустройства, прохождения практики студентов ВУЗов. Ответы на обращения даны своевременно, в установленные законодательством сроки. Обращений граждан по фактам коррупции в Департаменте Росгидромета по ПФО не поступало.  </w:t>
      </w:r>
    </w:p>
    <w:p w:rsidR="00F15DAC" w:rsidRDefault="006E1627" w:rsidP="00C2642A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позволяют </w:t>
      </w:r>
      <w:r w:rsidR="00F15DAC" w:rsidRPr="00F15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эффективность</w:t>
      </w:r>
      <w:r w:rsidR="0005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результативность</w:t>
      </w:r>
      <w:r w:rsidR="00F15DAC" w:rsidRPr="00F1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Департамента Росгидромета по ПФО. Обращения выступают и как форма обратной связи, по каналам которой Департамент, как территориальный орган </w:t>
      </w:r>
      <w:r w:rsidR="00822B2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F15DAC" w:rsidRPr="00F1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="00F15DAC" w:rsidRPr="003D695E">
        <w:rPr>
          <w:rFonts w:ascii="Times New Roman" w:hAnsi="Times New Roman" w:cs="Times New Roman"/>
          <w:sz w:val="24"/>
          <w:szCs w:val="24"/>
        </w:rPr>
        <w:t xml:space="preserve"> </w:t>
      </w:r>
      <w:r w:rsidR="00822B21">
        <w:rPr>
          <w:rFonts w:ascii="Times New Roman" w:hAnsi="Times New Roman" w:cs="Times New Roman"/>
          <w:sz w:val="24"/>
          <w:szCs w:val="24"/>
        </w:rPr>
        <w:t>исполнитель</w:t>
      </w:r>
      <w:r w:rsidR="00F15DAC" w:rsidRPr="003D695E">
        <w:rPr>
          <w:rFonts w:ascii="Times New Roman" w:hAnsi="Times New Roman" w:cs="Times New Roman"/>
          <w:sz w:val="24"/>
          <w:szCs w:val="24"/>
        </w:rPr>
        <w:t>ной власти, получает информацию об отношении граждан к осуществляемой деятельности, качестве исполнения своих полномочий и функций.</w:t>
      </w:r>
    </w:p>
    <w:p w:rsidR="00234E95" w:rsidRPr="001E0C93" w:rsidRDefault="00234E95" w:rsidP="00234E95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Общественной приемной, контактный телефон и адрес электронной почты размещены на официальном сайте Департамента Росгидромета по ПФО (</w:t>
      </w:r>
      <w:hyperlink r:id="rId5" w:history="1">
        <w:r w:rsidRPr="001E0C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www.pfo.meteorf.ru</w:t>
        </w:r>
      </w:hyperlink>
      <w:r w:rsidRPr="001E0C9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C23C8" w:rsidRDefault="002C23C8" w:rsidP="00C2642A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C23C8" w:rsidSect="00BB7B25">
      <w:pgSz w:w="11906" w:h="16838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21E"/>
    <w:rsid w:val="00001D96"/>
    <w:rsid w:val="0002082D"/>
    <w:rsid w:val="00025B85"/>
    <w:rsid w:val="00040404"/>
    <w:rsid w:val="00056F5D"/>
    <w:rsid w:val="00057B87"/>
    <w:rsid w:val="0009153B"/>
    <w:rsid w:val="000B2810"/>
    <w:rsid w:val="000C30C1"/>
    <w:rsid w:val="000C5B7D"/>
    <w:rsid w:val="0011160A"/>
    <w:rsid w:val="00147E1C"/>
    <w:rsid w:val="00156435"/>
    <w:rsid w:val="00166AE8"/>
    <w:rsid w:val="00190DC5"/>
    <w:rsid w:val="00196C68"/>
    <w:rsid w:val="001A1985"/>
    <w:rsid w:val="001A30DD"/>
    <w:rsid w:val="001A33C8"/>
    <w:rsid w:val="001B78F9"/>
    <w:rsid w:val="001D660F"/>
    <w:rsid w:val="001F17CE"/>
    <w:rsid w:val="001F75D8"/>
    <w:rsid w:val="00234E95"/>
    <w:rsid w:val="0024421E"/>
    <w:rsid w:val="002A0AF1"/>
    <w:rsid w:val="002B4A0C"/>
    <w:rsid w:val="002C23C8"/>
    <w:rsid w:val="002C293B"/>
    <w:rsid w:val="002E1BA9"/>
    <w:rsid w:val="002F66A3"/>
    <w:rsid w:val="00332030"/>
    <w:rsid w:val="00353700"/>
    <w:rsid w:val="0036415D"/>
    <w:rsid w:val="003875FF"/>
    <w:rsid w:val="00393380"/>
    <w:rsid w:val="003D3C11"/>
    <w:rsid w:val="003F5DD9"/>
    <w:rsid w:val="003F7FA2"/>
    <w:rsid w:val="004124CA"/>
    <w:rsid w:val="00420ECD"/>
    <w:rsid w:val="00455A52"/>
    <w:rsid w:val="00467143"/>
    <w:rsid w:val="004805D4"/>
    <w:rsid w:val="004B20BC"/>
    <w:rsid w:val="004B41F3"/>
    <w:rsid w:val="004C5E16"/>
    <w:rsid w:val="004D1BCF"/>
    <w:rsid w:val="004F53A2"/>
    <w:rsid w:val="004F7189"/>
    <w:rsid w:val="0050014C"/>
    <w:rsid w:val="00527640"/>
    <w:rsid w:val="00571209"/>
    <w:rsid w:val="00571479"/>
    <w:rsid w:val="005934A8"/>
    <w:rsid w:val="005B4142"/>
    <w:rsid w:val="005C391B"/>
    <w:rsid w:val="005D2526"/>
    <w:rsid w:val="005E1E4F"/>
    <w:rsid w:val="005E2999"/>
    <w:rsid w:val="00606E27"/>
    <w:rsid w:val="006128D8"/>
    <w:rsid w:val="00631CC8"/>
    <w:rsid w:val="0063478E"/>
    <w:rsid w:val="006461DB"/>
    <w:rsid w:val="0065431B"/>
    <w:rsid w:val="006B2ADE"/>
    <w:rsid w:val="006E1627"/>
    <w:rsid w:val="00716FBC"/>
    <w:rsid w:val="00721C40"/>
    <w:rsid w:val="007259BF"/>
    <w:rsid w:val="00762821"/>
    <w:rsid w:val="00763447"/>
    <w:rsid w:val="00783EF7"/>
    <w:rsid w:val="007C2D47"/>
    <w:rsid w:val="007E2834"/>
    <w:rsid w:val="00822B21"/>
    <w:rsid w:val="00837B4D"/>
    <w:rsid w:val="0086332C"/>
    <w:rsid w:val="008855B9"/>
    <w:rsid w:val="008B474C"/>
    <w:rsid w:val="008D09AF"/>
    <w:rsid w:val="008F7DA2"/>
    <w:rsid w:val="0090609D"/>
    <w:rsid w:val="009177A4"/>
    <w:rsid w:val="009F43AE"/>
    <w:rsid w:val="00A27FE0"/>
    <w:rsid w:val="00A65B59"/>
    <w:rsid w:val="00AA3253"/>
    <w:rsid w:val="00AB5B6A"/>
    <w:rsid w:val="00AD738C"/>
    <w:rsid w:val="00AF726B"/>
    <w:rsid w:val="00B141F3"/>
    <w:rsid w:val="00B21145"/>
    <w:rsid w:val="00B23A6D"/>
    <w:rsid w:val="00B679E5"/>
    <w:rsid w:val="00B764CA"/>
    <w:rsid w:val="00B81999"/>
    <w:rsid w:val="00B871D8"/>
    <w:rsid w:val="00B92C6C"/>
    <w:rsid w:val="00B949DA"/>
    <w:rsid w:val="00BB7B25"/>
    <w:rsid w:val="00BE1B26"/>
    <w:rsid w:val="00BF2701"/>
    <w:rsid w:val="00BF6512"/>
    <w:rsid w:val="00C07346"/>
    <w:rsid w:val="00C13DB6"/>
    <w:rsid w:val="00C24951"/>
    <w:rsid w:val="00C2642A"/>
    <w:rsid w:val="00CA14D5"/>
    <w:rsid w:val="00CD08DB"/>
    <w:rsid w:val="00CE069B"/>
    <w:rsid w:val="00D16B4B"/>
    <w:rsid w:val="00D20C60"/>
    <w:rsid w:val="00D218C0"/>
    <w:rsid w:val="00D23912"/>
    <w:rsid w:val="00D26D01"/>
    <w:rsid w:val="00D43DED"/>
    <w:rsid w:val="00D52C44"/>
    <w:rsid w:val="00D52C8E"/>
    <w:rsid w:val="00D74CDB"/>
    <w:rsid w:val="00D855BA"/>
    <w:rsid w:val="00DA0AD3"/>
    <w:rsid w:val="00DA3727"/>
    <w:rsid w:val="00DB5BFA"/>
    <w:rsid w:val="00DD5BFB"/>
    <w:rsid w:val="00DE6E58"/>
    <w:rsid w:val="00DF1660"/>
    <w:rsid w:val="00E01EBA"/>
    <w:rsid w:val="00E42BDF"/>
    <w:rsid w:val="00E66576"/>
    <w:rsid w:val="00EC3EA7"/>
    <w:rsid w:val="00ED085C"/>
    <w:rsid w:val="00EE5538"/>
    <w:rsid w:val="00F044E7"/>
    <w:rsid w:val="00F15DAC"/>
    <w:rsid w:val="00F57B2E"/>
    <w:rsid w:val="00FA1013"/>
    <w:rsid w:val="00FE5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0199"/>
  <w15:docId w15:val="{BAC13702-FC48-4142-9778-BFF5740F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474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8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1D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949DA"/>
    <w:rPr>
      <w:b/>
      <w:bCs/>
    </w:rPr>
  </w:style>
  <w:style w:type="character" w:customStyle="1" w:styleId="a4">
    <w:name w:val="Без интервала Знак"/>
    <w:link w:val="a3"/>
    <w:uiPriority w:val="1"/>
    <w:rsid w:val="00196C68"/>
  </w:style>
  <w:style w:type="character" w:styleId="a8">
    <w:name w:val="Hyperlink"/>
    <w:basedOn w:val="a0"/>
    <w:uiPriority w:val="99"/>
    <w:unhideWhenUsed/>
    <w:rsid w:val="0002082D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F04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0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fo.meteo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0E10A-34D0-4620-BE4E-EE052099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Ирина Дмитриевна</cp:lastModifiedBy>
  <cp:revision>102</cp:revision>
  <cp:lastPrinted>2017-01-16T07:54:00Z</cp:lastPrinted>
  <dcterms:created xsi:type="dcterms:W3CDTF">2015-11-24T07:39:00Z</dcterms:created>
  <dcterms:modified xsi:type="dcterms:W3CDTF">2018-01-11T07:14:00Z</dcterms:modified>
</cp:coreProperties>
</file>